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rPr>
      </w:pPr>
      <w:r w:rsidDel="00000000" w:rsidR="00000000" w:rsidRPr="00000000">
        <w:rPr>
          <w:b w:val="1"/>
        </w:rPr>
        <w:pict>
          <v:shape id="_x0000_i1025" style="width:6in;height:7.2pt" o:hr="t" o:hralign="center" type="#_x0000_t75">
            <v:imagedata r:id="rId1" o:title="BD14845_"/>
          </v:shape>
        </w:pict>
      </w:r>
      <w:r w:rsidDel="00000000" w:rsidR="00000000" w:rsidRPr="00000000">
        <w:rPr>
          <w:rtl w:val="0"/>
        </w:rPr>
      </w:r>
    </w:p>
    <w:p w:rsidR="00000000" w:rsidDel="00000000" w:rsidP="00000000" w:rsidRDefault="00000000" w:rsidRPr="00000000" w14:paraId="00000003">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PLEMMONS STUDENT UNION / LEGENDS / OUTSIDE AREAS</w:t>
      </w:r>
    </w:p>
    <w:p w:rsidR="00000000" w:rsidDel="00000000" w:rsidP="00000000" w:rsidRDefault="00000000" w:rsidRPr="00000000" w14:paraId="00000004">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SCHEDULING WINDOW MEMO</w:t>
      </w:r>
    </w:p>
    <w:p w:rsidR="00000000" w:rsidDel="00000000" w:rsidP="00000000" w:rsidRDefault="00000000" w:rsidRPr="00000000" w14:paraId="00000005">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FALL 2021 / SPRING 2022</w:t>
      </w:r>
    </w:p>
    <w:p w:rsidR="00000000" w:rsidDel="00000000" w:rsidP="00000000" w:rsidRDefault="00000000" w:rsidRPr="00000000" w14:paraId="0000000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Pr>
        <w:pict>
          <v:shape id="_x0000_i1026" style="width:6in;height:7.2pt" o:hr="t" o:hralign="center" type="#_x0000_t75">
            <v:imagedata r:id="rId2" o:title="BD14845_"/>
          </v:shape>
        </w:pict>
      </w:r>
      <w:r w:rsidDel="00000000" w:rsidR="00000000" w:rsidRPr="00000000">
        <w:rPr>
          <w:rtl w:val="0"/>
        </w:rPr>
      </w:r>
    </w:p>
    <w:p w:rsidR="00000000" w:rsidDel="00000000" w:rsidP="00000000" w:rsidRDefault="00000000" w:rsidRPr="00000000" w14:paraId="00000007">
      <w:pPr>
        <w:spacing w:line="36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TO:</w:t>
        <w:tab/>
        <w:tab/>
        <w:t xml:space="preserve">Academic Departments and Administrative Offices (please post)</w:t>
      </w:r>
      <w:r w:rsidDel="00000000" w:rsidR="00000000" w:rsidRPr="00000000">
        <w:rPr>
          <w:rtl w:val="0"/>
        </w:rPr>
      </w:r>
    </w:p>
    <w:p w:rsidR="00000000" w:rsidDel="00000000" w:rsidP="00000000" w:rsidRDefault="00000000" w:rsidRPr="00000000" w14:paraId="00000008">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FROM:</w:t>
        <w:tab/>
      </w:r>
      <w:r w:rsidDel="00000000" w:rsidR="00000000" w:rsidRPr="00000000">
        <w:rPr>
          <w:rFonts w:ascii="Book Antiqua" w:cs="Book Antiqua" w:eastAsia="Book Antiqua" w:hAnsi="Book Antiqua"/>
          <w:sz w:val="22"/>
          <w:szCs w:val="22"/>
          <w:rtl w:val="0"/>
        </w:rPr>
        <w:t xml:space="preserve">Event Services </w:t>
      </w:r>
    </w:p>
    <w:p w:rsidR="00000000" w:rsidDel="00000000" w:rsidP="00000000" w:rsidRDefault="00000000" w:rsidRPr="00000000" w14:paraId="00000009">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ab/>
        <w:tab/>
        <w:t xml:space="preserve">Plemmons Student Union</w:t>
      </w:r>
    </w:p>
    <w:p w:rsidR="00000000" w:rsidDel="00000000" w:rsidP="00000000" w:rsidRDefault="00000000" w:rsidRPr="00000000" w14:paraId="0000000A">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B">
      <w:pPr>
        <w:spacing w:line="36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RE:</w:t>
        <w:tab/>
        <w:tab/>
      </w:r>
      <w:r w:rsidDel="00000000" w:rsidR="00000000" w:rsidRPr="00000000">
        <w:rPr>
          <w:rFonts w:ascii="Book Antiqua" w:cs="Book Antiqua" w:eastAsia="Book Antiqua" w:hAnsi="Book Antiqua"/>
          <w:sz w:val="22"/>
          <w:szCs w:val="22"/>
          <w:rtl w:val="0"/>
        </w:rPr>
        <w:t xml:space="preserve">Reservation Requests for </w:t>
      </w:r>
      <w:r w:rsidDel="00000000" w:rsidR="00000000" w:rsidRPr="00000000">
        <w:rPr>
          <w:rFonts w:ascii="Book Antiqua" w:cs="Book Antiqua" w:eastAsia="Book Antiqua" w:hAnsi="Book Antiqua"/>
          <w:b w:val="1"/>
          <w:sz w:val="22"/>
          <w:szCs w:val="22"/>
          <w:rtl w:val="0"/>
        </w:rPr>
        <w:t xml:space="preserve">Fall 2021 / Spring 2022</w:t>
      </w:r>
      <w:r w:rsidDel="00000000" w:rsidR="00000000" w:rsidRPr="00000000">
        <w:rPr>
          <w:rtl w:val="0"/>
        </w:rPr>
      </w:r>
    </w:p>
    <w:p w:rsidR="00000000" w:rsidDel="00000000" w:rsidP="00000000" w:rsidRDefault="00000000" w:rsidRPr="00000000" w14:paraId="0000000C">
      <w:pPr>
        <w:spacing w:line="36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ATTN:</w:t>
        <w:tab/>
        <w:tab/>
        <w:t xml:space="preserve">Scheduling window begins on March 1, 2021.</w:t>
      </w:r>
      <w:r w:rsidDel="00000000" w:rsidR="00000000" w:rsidRPr="00000000">
        <w:rPr>
          <w:rtl w:val="0"/>
        </w:rPr>
      </w:r>
    </w:p>
    <w:p w:rsidR="00000000" w:rsidDel="00000000" w:rsidP="00000000" w:rsidRDefault="00000000" w:rsidRPr="00000000" w14:paraId="0000000D">
      <w:pPr>
        <w:pBdr>
          <w:top w:color="000000" w:space="1" w:sz="8" w:val="single"/>
        </w:pBd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E">
      <w:pPr>
        <w:pBdr>
          <w:top w:color="000000" w:space="1" w:sz="8" w:val="single"/>
        </w:pBdr>
        <w:rPr>
          <w:rFonts w:ascii="Book Antiqua" w:cs="Book Antiqua" w:eastAsia="Book Antiqua" w:hAnsi="Book Antiqua"/>
          <w:sz w:val="22"/>
          <w:szCs w:val="22"/>
        </w:rPr>
      </w:pPr>
      <w:bookmarkStart w:colFirst="0" w:colLast="0" w:name="_heading=h.gjdgxs" w:id="0"/>
      <w:bookmarkEnd w:id="0"/>
      <w:r w:rsidDel="00000000" w:rsidR="00000000" w:rsidRPr="00000000">
        <w:rPr>
          <w:rFonts w:ascii="Book Antiqua" w:cs="Book Antiqua" w:eastAsia="Book Antiqua" w:hAnsi="Book Antiqua"/>
          <w:sz w:val="22"/>
          <w:szCs w:val="22"/>
          <w:rtl w:val="0"/>
        </w:rPr>
        <w:t xml:space="preserve">The </w:t>
      </w:r>
      <w:r w:rsidDel="00000000" w:rsidR="00000000" w:rsidRPr="00000000">
        <w:rPr>
          <w:rFonts w:ascii="Book Antiqua" w:cs="Book Antiqua" w:eastAsia="Book Antiqua" w:hAnsi="Book Antiqua"/>
          <w:b w:val="1"/>
          <w:sz w:val="22"/>
          <w:szCs w:val="22"/>
          <w:rtl w:val="0"/>
        </w:rPr>
        <w:t xml:space="preserve">scheduling window</w:t>
      </w:r>
      <w:r w:rsidDel="00000000" w:rsidR="00000000" w:rsidRPr="00000000">
        <w:rPr>
          <w:rFonts w:ascii="Book Antiqua" w:cs="Book Antiqua" w:eastAsia="Book Antiqua" w:hAnsi="Book Antiqua"/>
          <w:sz w:val="22"/>
          <w:szCs w:val="22"/>
          <w:rtl w:val="0"/>
        </w:rPr>
        <w:t xml:space="preserve"> for </w:t>
      </w:r>
      <w:r w:rsidDel="00000000" w:rsidR="00000000" w:rsidRPr="00000000">
        <w:rPr>
          <w:rFonts w:ascii="Book Antiqua" w:cs="Book Antiqua" w:eastAsia="Book Antiqua" w:hAnsi="Book Antiqua"/>
          <w:b w:val="1"/>
          <w:sz w:val="22"/>
          <w:szCs w:val="22"/>
          <w:rtl w:val="0"/>
        </w:rPr>
        <w:t xml:space="preserve">Academic Departments</w:t>
      </w:r>
      <w:r w:rsidDel="00000000" w:rsidR="00000000" w:rsidRPr="00000000">
        <w:rPr>
          <w:rFonts w:ascii="Book Antiqua" w:cs="Book Antiqua" w:eastAsia="Book Antiqua" w:hAnsi="Book Antiqua"/>
          <w:sz w:val="22"/>
          <w:szCs w:val="22"/>
          <w:rtl w:val="0"/>
        </w:rPr>
        <w:t xml:space="preserve"> and </w:t>
      </w:r>
      <w:r w:rsidDel="00000000" w:rsidR="00000000" w:rsidRPr="00000000">
        <w:rPr>
          <w:rFonts w:ascii="Book Antiqua" w:cs="Book Antiqua" w:eastAsia="Book Antiqua" w:hAnsi="Book Antiqua"/>
          <w:b w:val="1"/>
          <w:sz w:val="22"/>
          <w:szCs w:val="22"/>
          <w:rtl w:val="0"/>
        </w:rPr>
        <w:t xml:space="preserve">Administrative Offices</w:t>
      </w:r>
      <w:r w:rsidDel="00000000" w:rsidR="00000000" w:rsidRPr="00000000">
        <w:rPr>
          <w:rFonts w:ascii="Book Antiqua" w:cs="Book Antiqua" w:eastAsia="Book Antiqua" w:hAnsi="Book Antiqua"/>
          <w:sz w:val="22"/>
          <w:szCs w:val="22"/>
          <w:rtl w:val="0"/>
        </w:rPr>
        <w:t xml:space="preserve"> begins on </w:t>
      </w:r>
      <w:r w:rsidDel="00000000" w:rsidR="00000000" w:rsidRPr="00000000">
        <w:rPr>
          <w:rFonts w:ascii="Book Antiqua" w:cs="Book Antiqua" w:eastAsia="Book Antiqua" w:hAnsi="Book Antiqua"/>
          <w:b w:val="1"/>
          <w:sz w:val="22"/>
          <w:szCs w:val="22"/>
          <w:rtl w:val="0"/>
        </w:rPr>
        <w:t xml:space="preserve">March 1, 2021</w:t>
      </w:r>
      <w:r w:rsidDel="00000000" w:rsidR="00000000" w:rsidRPr="00000000">
        <w:rPr>
          <w:rFonts w:ascii="Book Antiqua" w:cs="Book Antiqua" w:eastAsia="Book Antiqua" w:hAnsi="Book Antiqua"/>
          <w:sz w:val="22"/>
          <w:szCs w:val="22"/>
          <w:rtl w:val="0"/>
        </w:rPr>
        <w:t xml:space="preserve">.  This is an opportunity for</w:t>
      </w:r>
      <w:r w:rsidDel="00000000" w:rsidR="00000000" w:rsidRPr="00000000">
        <w:rPr>
          <w:rFonts w:ascii="Book Antiqua" w:cs="Book Antiqua" w:eastAsia="Book Antiqua" w:hAnsi="Book Antiqua"/>
          <w:b w:val="1"/>
          <w:sz w:val="22"/>
          <w:szCs w:val="22"/>
          <w:rtl w:val="0"/>
        </w:rPr>
        <w:t xml:space="preserve"> ASU Academic Departments</w:t>
      </w:r>
      <w:r w:rsidDel="00000000" w:rsidR="00000000" w:rsidRPr="00000000">
        <w:rPr>
          <w:rFonts w:ascii="Book Antiqua" w:cs="Book Antiqua" w:eastAsia="Book Antiqua" w:hAnsi="Book Antiqua"/>
          <w:sz w:val="22"/>
          <w:szCs w:val="22"/>
          <w:rtl w:val="0"/>
        </w:rPr>
        <w:t xml:space="preserve"> and </w:t>
      </w:r>
      <w:r w:rsidDel="00000000" w:rsidR="00000000" w:rsidRPr="00000000">
        <w:rPr>
          <w:rFonts w:ascii="Book Antiqua" w:cs="Book Antiqua" w:eastAsia="Book Antiqua" w:hAnsi="Book Antiqua"/>
          <w:b w:val="1"/>
          <w:sz w:val="22"/>
          <w:szCs w:val="22"/>
          <w:rtl w:val="0"/>
        </w:rPr>
        <w:t xml:space="preserve">Administrative Offices</w:t>
      </w:r>
      <w:r w:rsidDel="00000000" w:rsidR="00000000" w:rsidRPr="00000000">
        <w:rPr>
          <w:rFonts w:ascii="Book Antiqua" w:cs="Book Antiqua" w:eastAsia="Book Antiqua" w:hAnsi="Book Antiqua"/>
          <w:sz w:val="22"/>
          <w:szCs w:val="22"/>
          <w:rtl w:val="0"/>
        </w:rPr>
        <w:t xml:space="preserve"> to request use of the Plemmons Student Union, Legends, Sanford Mall, and certain outdoor spaces for the upcoming academic year.  </w:t>
      </w:r>
    </w:p>
    <w:p w:rsidR="00000000" w:rsidDel="00000000" w:rsidP="00000000" w:rsidRDefault="00000000" w:rsidRPr="00000000" w14:paraId="0000000F">
      <w:pPr>
        <w:pBdr>
          <w:top w:color="000000" w:space="1" w:sz="8" w:val="single"/>
        </w:pBd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0">
      <w:pPr>
        <w:pBdr>
          <w:top w:color="000000" w:space="1" w:sz="8" w:val="single"/>
        </w:pBd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All requests for space inside the Student Union or for Outdoor Areas are </w:t>
      </w:r>
      <w:r w:rsidDel="00000000" w:rsidR="00000000" w:rsidRPr="00000000">
        <w:rPr>
          <w:rFonts w:ascii="Book Antiqua" w:cs="Book Antiqua" w:eastAsia="Book Antiqua" w:hAnsi="Book Antiqua"/>
          <w:b w:val="1"/>
          <w:sz w:val="22"/>
          <w:szCs w:val="22"/>
          <w:rtl w:val="0"/>
        </w:rPr>
        <w:t xml:space="preserve">made online</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b w:val="1"/>
          <w:sz w:val="22"/>
          <w:szCs w:val="22"/>
          <w:rtl w:val="0"/>
        </w:rPr>
        <w:t xml:space="preserve">using the PSU Online Reservation System</w:t>
      </w:r>
      <w:r w:rsidDel="00000000" w:rsidR="00000000" w:rsidRPr="00000000">
        <w:rPr>
          <w:rFonts w:ascii="Book Antiqua" w:cs="Book Antiqua" w:eastAsia="Book Antiqua" w:hAnsi="Book Antiqua"/>
          <w:sz w:val="22"/>
          <w:szCs w:val="22"/>
          <w:rtl w:val="0"/>
        </w:rPr>
        <w:t xml:space="preserve">. If you have not already done so, you must first request an online reservation account before you can make reservations. To request an online account, make a reservation or access help text for making a reservation, please visit </w:t>
      </w:r>
      <w:hyperlink r:id="rId9">
        <w:r w:rsidDel="00000000" w:rsidR="00000000" w:rsidRPr="00000000">
          <w:rPr>
            <w:rFonts w:ascii="Book Antiqua" w:cs="Book Antiqua" w:eastAsia="Book Antiqua" w:hAnsi="Book Antiqua"/>
            <w:color w:val="0000ff"/>
            <w:sz w:val="22"/>
            <w:szCs w:val="22"/>
            <w:u w:val="single"/>
            <w:rtl w:val="0"/>
          </w:rPr>
          <w:t xml:space="preserve">studentunion.appstate.edu</w:t>
        </w:r>
      </w:hyperlink>
      <w:r w:rsidDel="00000000" w:rsidR="00000000" w:rsidRPr="00000000">
        <w:rPr>
          <w:rFonts w:ascii="Book Antiqua" w:cs="Book Antiqua" w:eastAsia="Book Antiqua" w:hAnsi="Book Antiqua"/>
          <w:sz w:val="22"/>
          <w:szCs w:val="22"/>
          <w:rtl w:val="0"/>
        </w:rPr>
        <w:t xml:space="preserve"> and click on </w:t>
      </w:r>
      <w:r w:rsidDel="00000000" w:rsidR="00000000" w:rsidRPr="00000000">
        <w:rPr>
          <w:rFonts w:ascii="Book Antiqua" w:cs="Book Antiqua" w:eastAsia="Book Antiqua" w:hAnsi="Book Antiqua"/>
          <w:b w:val="1"/>
          <w:sz w:val="22"/>
          <w:szCs w:val="22"/>
          <w:rtl w:val="0"/>
        </w:rPr>
        <w:t xml:space="preserve">Faculty/Staff Reservations under the Plan an Event tab</w:t>
      </w:r>
      <w:r w:rsidDel="00000000" w:rsidR="00000000" w:rsidRPr="00000000">
        <w:rPr>
          <w:rFonts w:ascii="Book Antiqua" w:cs="Book Antiqua" w:eastAsia="Book Antiqua" w:hAnsi="Book Antiqua"/>
          <w:sz w:val="22"/>
          <w:szCs w:val="22"/>
          <w:rtl w:val="0"/>
        </w:rPr>
        <w:t xml:space="preserve">. Reservation requests should </w:t>
      </w:r>
      <w:r w:rsidDel="00000000" w:rsidR="00000000" w:rsidRPr="00000000">
        <w:rPr>
          <w:rFonts w:ascii="Book Antiqua" w:cs="Book Antiqua" w:eastAsia="Book Antiqua" w:hAnsi="Book Antiqua"/>
          <w:b w:val="1"/>
          <w:sz w:val="22"/>
          <w:szCs w:val="22"/>
          <w:rtl w:val="0"/>
        </w:rPr>
        <w:t xml:space="preserve">not</w:t>
      </w:r>
      <w:r w:rsidDel="00000000" w:rsidR="00000000" w:rsidRPr="00000000">
        <w:rPr>
          <w:rFonts w:ascii="Book Antiqua" w:cs="Book Antiqua" w:eastAsia="Book Antiqua" w:hAnsi="Book Antiqua"/>
          <w:sz w:val="22"/>
          <w:szCs w:val="22"/>
          <w:rtl w:val="0"/>
        </w:rPr>
        <w:t xml:space="preserve"> be submitted over the phone or by email.  </w:t>
      </w:r>
    </w:p>
    <w:p w:rsidR="00000000" w:rsidDel="00000000" w:rsidP="00000000" w:rsidRDefault="00000000" w:rsidRPr="00000000" w14:paraId="00000011">
      <w:pPr>
        <w:pBdr>
          <w:top w:color="000000" w:space="1" w:sz="8" w:val="single"/>
        </w:pBd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2">
      <w:pPr>
        <w:pBdr>
          <w:top w:color="000000" w:space="1" w:sz="8" w:val="single"/>
        </w:pBd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To ensure that your request is entered in the proper order, it is </w:t>
      </w:r>
      <w:r w:rsidDel="00000000" w:rsidR="00000000" w:rsidRPr="00000000">
        <w:rPr>
          <w:rFonts w:ascii="Book Antiqua" w:cs="Book Antiqua" w:eastAsia="Book Antiqua" w:hAnsi="Book Antiqua"/>
          <w:b w:val="1"/>
          <w:sz w:val="22"/>
          <w:szCs w:val="22"/>
          <w:rtl w:val="0"/>
        </w:rPr>
        <w:t xml:space="preserve">very important</w:t>
      </w:r>
      <w:r w:rsidDel="00000000" w:rsidR="00000000" w:rsidRPr="00000000">
        <w:rPr>
          <w:rFonts w:ascii="Book Antiqua" w:cs="Book Antiqua" w:eastAsia="Book Antiqua" w:hAnsi="Book Antiqua"/>
          <w:sz w:val="22"/>
          <w:szCs w:val="22"/>
          <w:rtl w:val="0"/>
        </w:rPr>
        <w:t xml:space="preserve"> that </w:t>
      </w:r>
      <w:r w:rsidDel="00000000" w:rsidR="00000000" w:rsidRPr="00000000">
        <w:rPr>
          <w:rFonts w:ascii="Book Antiqua" w:cs="Book Antiqua" w:eastAsia="Book Antiqua" w:hAnsi="Book Antiqua"/>
          <w:b w:val="1"/>
          <w:sz w:val="22"/>
          <w:szCs w:val="22"/>
          <w:rtl w:val="0"/>
        </w:rPr>
        <w:t xml:space="preserve">no</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b w:val="1"/>
          <w:sz w:val="22"/>
          <w:szCs w:val="22"/>
          <w:rtl w:val="0"/>
        </w:rPr>
        <w:t xml:space="preserve">Fall 2021/Spring 2022</w:t>
      </w:r>
      <w:r w:rsidDel="00000000" w:rsidR="00000000" w:rsidRPr="00000000">
        <w:rPr>
          <w:rFonts w:ascii="Book Antiqua" w:cs="Book Antiqua" w:eastAsia="Book Antiqua" w:hAnsi="Book Antiqua"/>
          <w:sz w:val="22"/>
          <w:szCs w:val="22"/>
          <w:rtl w:val="0"/>
        </w:rPr>
        <w:t xml:space="preserve"> requests be submitted </w:t>
      </w:r>
      <w:r w:rsidDel="00000000" w:rsidR="00000000" w:rsidRPr="00000000">
        <w:rPr>
          <w:rFonts w:ascii="Book Antiqua" w:cs="Book Antiqua" w:eastAsia="Book Antiqua" w:hAnsi="Book Antiqua"/>
          <w:b w:val="1"/>
          <w:sz w:val="22"/>
          <w:szCs w:val="22"/>
          <w:rtl w:val="0"/>
        </w:rPr>
        <w:t xml:space="preserve">prior to 8:00am on March 1, 2022</w:t>
      </w:r>
      <w:r w:rsidDel="00000000" w:rsidR="00000000" w:rsidRPr="00000000">
        <w:rPr>
          <w:rFonts w:ascii="Book Antiqua" w:cs="Book Antiqua" w:eastAsia="Book Antiqua" w:hAnsi="Book Antiqua"/>
          <w:sz w:val="22"/>
          <w:szCs w:val="22"/>
          <w:rtl w:val="0"/>
        </w:rPr>
        <w:t xml:space="preserve">. Any request submitted prior to this date will be canceled and must be re-entered by the web user at the proper time. Web requests will be accepted on a first come, first served basis after the date above.</w:t>
      </w:r>
    </w:p>
    <w:p w:rsidR="00000000" w:rsidDel="00000000" w:rsidP="00000000" w:rsidRDefault="00000000" w:rsidRPr="00000000" w14:paraId="00000013">
      <w:pPr>
        <w:pBdr>
          <w:top w:color="000000" w:space="1" w:sz="8" w:val="single"/>
        </w:pBd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4">
      <w:pPr>
        <w:pBdr>
          <w:top w:color="000000" w:space="1" w:sz="8" w:val="single"/>
        </w:pBd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 appreciate your efforts in helping us achieve 100% participation with use of the PSU Online Reservation System. Please feel free to call 828-262-3032 or email farthingcr@appstate.edu with any questions.</w:t>
      </w:r>
    </w:p>
    <w:p w:rsidR="00000000" w:rsidDel="00000000" w:rsidP="00000000" w:rsidRDefault="00000000" w:rsidRPr="00000000" w14:paraId="00000015">
      <w:pPr>
        <w:pBdr>
          <w:top w:color="000000" w:space="1" w:sz="8" w:val="single"/>
        </w:pBd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6">
      <w:pPr>
        <w:pBdr>
          <w:top w:color="000000" w:space="1" w:sz="8" w:val="single"/>
        </w:pBd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Thank you, </w:t>
      </w:r>
    </w:p>
    <w:p w:rsidR="00000000" w:rsidDel="00000000" w:rsidP="00000000" w:rsidRDefault="00000000" w:rsidRPr="00000000" w14:paraId="00000017">
      <w:pPr>
        <w:pBdr>
          <w:top w:color="000000" w:space="1" w:sz="8" w:val="single"/>
        </w:pBd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8">
      <w:pPr>
        <w:pBdr>
          <w:top w:color="000000" w:space="1" w:sz="8" w:val="single"/>
        </w:pBd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Event Services</w:t>
      </w:r>
    </w:p>
    <w:p w:rsidR="00000000" w:rsidDel="00000000" w:rsidP="00000000" w:rsidRDefault="00000000" w:rsidRPr="00000000" w14:paraId="00000019">
      <w:pPr>
        <w:pBdr>
          <w:top w:color="000000" w:space="1" w:sz="8" w:val="single"/>
        </w:pBd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Department of Student Engagement and Leadership </w:t>
      </w:r>
    </w:p>
    <w:p w:rsidR="00000000" w:rsidDel="00000000" w:rsidP="00000000" w:rsidRDefault="00000000" w:rsidRPr="00000000" w14:paraId="0000001A">
      <w:pPr>
        <w:pBdr>
          <w:top w:color="000000" w:space="1" w:sz="8" w:val="single"/>
        </w:pBd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Phone: 828-262-3032</w:t>
        <w:br w:type="textWrapping"/>
        <w:br w:type="textWrapping"/>
      </w:r>
    </w:p>
    <w:p w:rsidR="00000000" w:rsidDel="00000000" w:rsidP="00000000" w:rsidRDefault="00000000" w:rsidRPr="00000000" w14:paraId="0000001B">
      <w:pPr>
        <w:pBdr>
          <w:top w:color="000000" w:space="1" w:sz="8" w:val="single"/>
        </w:pBd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C">
      <w:pPr>
        <w:rPr>
          <w:rFonts w:ascii="Book Antiqua" w:cs="Book Antiqua" w:eastAsia="Book Antiqua" w:hAnsi="Book Antiqua"/>
          <w:b w:val="1"/>
          <w:sz w:val="20"/>
          <w:szCs w:val="20"/>
          <w:u w:val="single"/>
        </w:rPr>
      </w:pPr>
      <w:r w:rsidDel="00000000" w:rsidR="00000000" w:rsidRPr="00000000">
        <w:rPr>
          <w:rtl w:val="0"/>
        </w:rPr>
      </w:r>
    </w:p>
    <w:p w:rsidR="00000000" w:rsidDel="00000000" w:rsidP="00000000" w:rsidRDefault="00000000" w:rsidRPr="00000000" w14:paraId="0000001D">
      <w:pPr>
        <w:rPr>
          <w:rFonts w:ascii="Book Antiqua" w:cs="Book Antiqua" w:eastAsia="Book Antiqua" w:hAnsi="Book Antiqua"/>
          <w:b w:val="1"/>
          <w:sz w:val="20"/>
          <w:szCs w:val="20"/>
          <w:u w:val="single"/>
        </w:rPr>
      </w:pPr>
      <w:r w:rsidDel="00000000" w:rsidR="00000000" w:rsidRPr="00000000">
        <w:rPr>
          <w:rtl w:val="0"/>
        </w:rPr>
      </w:r>
    </w:p>
    <w:p w:rsidR="00000000" w:rsidDel="00000000" w:rsidP="00000000" w:rsidRDefault="00000000" w:rsidRPr="00000000" w14:paraId="0000001E">
      <w:pPr>
        <w:rPr>
          <w:rFonts w:ascii="Book Antiqua" w:cs="Book Antiqua" w:eastAsia="Book Antiqua" w:hAnsi="Book Antiqua"/>
          <w:b w:val="1"/>
          <w:sz w:val="20"/>
          <w:szCs w:val="20"/>
          <w:u w:val="single"/>
        </w:rPr>
      </w:pPr>
      <w:r w:rsidDel="00000000" w:rsidR="00000000" w:rsidRPr="00000000">
        <w:rPr>
          <w:rtl w:val="0"/>
        </w:rPr>
      </w:r>
    </w:p>
    <w:p w:rsidR="00000000" w:rsidDel="00000000" w:rsidP="00000000" w:rsidRDefault="00000000" w:rsidRPr="00000000" w14:paraId="0000001F">
      <w:pPr>
        <w:rPr>
          <w:rFonts w:ascii="Book Antiqua" w:cs="Book Antiqua" w:eastAsia="Book Antiqua" w:hAnsi="Book Antiqua"/>
          <w:b w:val="1"/>
          <w:sz w:val="20"/>
          <w:szCs w:val="20"/>
          <w:u w:val="single"/>
        </w:rPr>
      </w:pPr>
      <w:r w:rsidDel="00000000" w:rsidR="00000000" w:rsidRPr="00000000">
        <w:rPr>
          <w:rtl w:val="0"/>
        </w:rPr>
      </w:r>
    </w:p>
    <w:p w:rsidR="00000000" w:rsidDel="00000000" w:rsidP="00000000" w:rsidRDefault="00000000" w:rsidRPr="00000000" w14:paraId="00000020">
      <w:pPr>
        <w:rPr>
          <w:rFonts w:ascii="Book Antiqua" w:cs="Book Antiqua" w:eastAsia="Book Antiqua" w:hAnsi="Book Antiqua"/>
          <w:b w:val="1"/>
          <w:sz w:val="20"/>
          <w:szCs w:val="20"/>
          <w:u w:val="single"/>
        </w:rPr>
      </w:pPr>
      <w:r w:rsidDel="00000000" w:rsidR="00000000" w:rsidRPr="00000000">
        <w:rPr>
          <w:rtl w:val="0"/>
        </w:rPr>
      </w:r>
    </w:p>
    <w:p w:rsidR="00000000" w:rsidDel="00000000" w:rsidP="00000000" w:rsidRDefault="00000000" w:rsidRPr="00000000" w14:paraId="00000021">
      <w:pPr>
        <w:rPr>
          <w:rFonts w:ascii="Book Antiqua" w:cs="Book Antiqua" w:eastAsia="Book Antiqua" w:hAnsi="Book Antiqua"/>
          <w:b w:val="1"/>
          <w:sz w:val="20"/>
          <w:szCs w:val="20"/>
          <w:u w:val="single"/>
        </w:rPr>
      </w:pPr>
      <w:r w:rsidDel="00000000" w:rsidR="00000000" w:rsidRPr="00000000">
        <w:rPr>
          <w:rtl w:val="0"/>
        </w:rPr>
      </w:r>
    </w:p>
    <w:p w:rsidR="00000000" w:rsidDel="00000000" w:rsidP="00000000" w:rsidRDefault="00000000" w:rsidRPr="00000000" w14:paraId="00000022">
      <w:pPr>
        <w:rPr>
          <w:rFonts w:ascii="Book Antiqua" w:cs="Book Antiqua" w:eastAsia="Book Antiqua" w:hAnsi="Book Antiqua"/>
          <w:b w:val="1"/>
          <w:sz w:val="20"/>
          <w:szCs w:val="20"/>
          <w:u w:val="single"/>
        </w:rPr>
      </w:pPr>
      <w:r w:rsidDel="00000000" w:rsidR="00000000" w:rsidRPr="00000000">
        <w:rPr>
          <w:rtl w:val="0"/>
        </w:rPr>
      </w:r>
    </w:p>
    <w:p w:rsidR="00000000" w:rsidDel="00000000" w:rsidP="00000000" w:rsidRDefault="00000000" w:rsidRPr="00000000" w14:paraId="00000023">
      <w:pPr>
        <w:rPr>
          <w:rFonts w:ascii="Book Antiqua" w:cs="Book Antiqua" w:eastAsia="Book Antiqua" w:hAnsi="Book Antiqua"/>
          <w:b w:val="1"/>
          <w:sz w:val="20"/>
          <w:szCs w:val="20"/>
          <w:u w:val="single"/>
        </w:rPr>
      </w:pPr>
      <w:r w:rsidDel="00000000" w:rsidR="00000000" w:rsidRPr="00000000">
        <w:rPr>
          <w:rFonts w:ascii="Book Antiqua" w:cs="Book Antiqua" w:eastAsia="Book Antiqua" w:hAnsi="Book Antiqua"/>
          <w:b w:val="1"/>
          <w:sz w:val="20"/>
          <w:szCs w:val="20"/>
          <w:u w:val="single"/>
          <w:rtl w:val="0"/>
        </w:rPr>
        <w:t xml:space="preserve">WHAT ARE THE DIFFERENT KINDS OF RESERVATIONS?</w:t>
      </w:r>
    </w:p>
    <w:p w:rsidR="00000000" w:rsidDel="00000000" w:rsidP="00000000" w:rsidRDefault="00000000" w:rsidRPr="00000000" w14:paraId="00000024">
      <w:pPr>
        <w:rPr>
          <w:rFonts w:ascii="Book Antiqua" w:cs="Book Antiqua" w:eastAsia="Book Antiqua" w:hAnsi="Book Antiqua"/>
          <w:b w:val="1"/>
          <w:sz w:val="20"/>
          <w:szCs w:val="20"/>
          <w:u w:val="single"/>
        </w:rPr>
      </w:pPr>
      <w:r w:rsidDel="00000000" w:rsidR="00000000" w:rsidRPr="00000000">
        <w:rPr>
          <w:rtl w:val="0"/>
        </w:rPr>
      </w:r>
    </w:p>
    <w:p w:rsidR="00000000" w:rsidDel="00000000" w:rsidP="00000000" w:rsidRDefault="00000000" w:rsidRPr="00000000" w14:paraId="00000025">
      <w:pPr>
        <w:rPr>
          <w:rFonts w:ascii="Book Antiqua" w:cs="Book Antiqua" w:eastAsia="Book Antiqua" w:hAnsi="Book Antiqua"/>
          <w:b w:val="1"/>
          <w:i w:val="1"/>
          <w:sz w:val="22"/>
          <w:szCs w:val="22"/>
          <w:u w:val="single"/>
        </w:rPr>
      </w:pPr>
      <w:r w:rsidDel="00000000" w:rsidR="00000000" w:rsidRPr="00000000">
        <w:rPr>
          <w:rFonts w:ascii="Book Antiqua" w:cs="Book Antiqua" w:eastAsia="Book Antiqua" w:hAnsi="Book Antiqua"/>
          <w:b w:val="1"/>
          <w:i w:val="1"/>
          <w:sz w:val="22"/>
          <w:szCs w:val="22"/>
          <w:u w:val="single"/>
          <w:rtl w:val="0"/>
        </w:rPr>
        <w:t xml:space="preserve">Regular Meetings </w:t>
      </w:r>
    </w:p>
    <w:p w:rsidR="00000000" w:rsidDel="00000000" w:rsidP="00000000" w:rsidRDefault="00000000" w:rsidRPr="00000000" w14:paraId="00000026">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Recurring (weekly, bi-weekly, monthly) use of space during normal operating hours (8 am – 10 pm) that do not require the direct supervision of Union Staff.  </w:t>
      </w:r>
      <w:r w:rsidDel="00000000" w:rsidR="00000000" w:rsidRPr="00000000">
        <w:rPr>
          <w:rFonts w:ascii="Book Antiqua" w:cs="Book Antiqua" w:eastAsia="Book Antiqua" w:hAnsi="Book Antiqua"/>
          <w:b w:val="1"/>
          <w:sz w:val="20"/>
          <w:szCs w:val="20"/>
          <w:rtl w:val="0"/>
        </w:rPr>
        <w:t xml:space="preserve">Room setups are standard </w:t>
      </w:r>
      <w:r w:rsidDel="00000000" w:rsidR="00000000" w:rsidRPr="00000000">
        <w:rPr>
          <w:rFonts w:ascii="Book Antiqua" w:cs="Book Antiqua" w:eastAsia="Book Antiqua" w:hAnsi="Book Antiqua"/>
          <w:sz w:val="20"/>
          <w:szCs w:val="20"/>
          <w:rtl w:val="0"/>
        </w:rPr>
        <w:t xml:space="preserve">and AV equipment needs are limited. </w:t>
      </w:r>
    </w:p>
    <w:p w:rsidR="00000000" w:rsidDel="00000000" w:rsidP="00000000" w:rsidRDefault="00000000" w:rsidRPr="00000000" w14:paraId="00000027">
      <w:pPr>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8">
      <w:pPr>
        <w:rPr>
          <w:rFonts w:ascii="Book Antiqua" w:cs="Book Antiqua" w:eastAsia="Book Antiqua" w:hAnsi="Book Antiqua"/>
          <w:b w:val="1"/>
          <w:i w:val="1"/>
          <w:sz w:val="22"/>
          <w:szCs w:val="22"/>
          <w:u w:val="single"/>
        </w:rPr>
      </w:pPr>
      <w:r w:rsidDel="00000000" w:rsidR="00000000" w:rsidRPr="00000000">
        <w:rPr>
          <w:rFonts w:ascii="Book Antiqua" w:cs="Book Antiqua" w:eastAsia="Book Antiqua" w:hAnsi="Book Antiqua"/>
          <w:b w:val="1"/>
          <w:i w:val="1"/>
          <w:sz w:val="22"/>
          <w:szCs w:val="22"/>
          <w:u w:val="single"/>
          <w:rtl w:val="0"/>
        </w:rPr>
        <w:t xml:space="preserve">One Time/Special Events</w:t>
      </w:r>
    </w:p>
    <w:p w:rsidR="00000000" w:rsidDel="00000000" w:rsidP="00000000" w:rsidRDefault="00000000" w:rsidRPr="00000000" w14:paraId="00000029">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Include: One-time Meetings, Socials (DJ Dances, Parties, etc.), Receptions, and Educational Functions (Health &amp; Job Fairs, Guest Speakers, Video Conferences, etc.).</w:t>
      </w:r>
    </w:p>
    <w:p w:rsidR="00000000" w:rsidDel="00000000" w:rsidP="00000000" w:rsidRDefault="00000000" w:rsidRPr="00000000" w14:paraId="0000002A">
      <w:pPr>
        <w:rPr>
          <w:rFonts w:ascii="Book Antiqua" w:cs="Book Antiqua" w:eastAsia="Book Antiqua" w:hAnsi="Book Antiqua"/>
          <w:b w:val="1"/>
          <w:i w:val="1"/>
          <w:sz w:val="22"/>
          <w:szCs w:val="22"/>
          <w:u w:val="single"/>
        </w:rPr>
      </w:pPr>
      <w:r w:rsidDel="00000000" w:rsidR="00000000" w:rsidRPr="00000000">
        <w:rPr>
          <w:rtl w:val="0"/>
        </w:rPr>
      </w:r>
    </w:p>
    <w:p w:rsidR="00000000" w:rsidDel="00000000" w:rsidP="00000000" w:rsidRDefault="00000000" w:rsidRPr="00000000" w14:paraId="0000002B">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i w:val="1"/>
          <w:sz w:val="22"/>
          <w:szCs w:val="22"/>
          <w:u w:val="single"/>
          <w:rtl w:val="0"/>
        </w:rPr>
        <w:t xml:space="preserve">Display Cases</w:t>
      </w:r>
      <w:r w:rsidDel="00000000" w:rsidR="00000000" w:rsidRPr="00000000">
        <w:rPr>
          <w:rFonts w:ascii="Book Antiqua" w:cs="Book Antiqua" w:eastAsia="Book Antiqua" w:hAnsi="Book Antiqua"/>
          <w:sz w:val="22"/>
          <w:szCs w:val="22"/>
          <w:rtl w:val="0"/>
        </w:rPr>
        <w:t xml:space="preserve"> </w:t>
      </w:r>
    </w:p>
    <w:p w:rsidR="00000000" w:rsidDel="00000000" w:rsidP="00000000" w:rsidRDefault="00000000" w:rsidRPr="00000000" w14:paraId="0000002C">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Locked glass cases located in the International Hallway.  They can be reserved for up to 2-week periods.</w:t>
      </w:r>
    </w:p>
    <w:p w:rsidR="00000000" w:rsidDel="00000000" w:rsidP="00000000" w:rsidRDefault="00000000" w:rsidRPr="00000000" w14:paraId="0000002D">
      <w:pPr>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E">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i w:val="1"/>
          <w:sz w:val="22"/>
          <w:szCs w:val="22"/>
          <w:u w:val="single"/>
          <w:rtl w:val="0"/>
        </w:rPr>
        <w:t xml:space="preserve">Contact Tables</w:t>
      </w:r>
      <w:r w:rsidDel="00000000" w:rsidR="00000000" w:rsidRPr="00000000">
        <w:rPr>
          <w:rtl w:val="0"/>
        </w:rPr>
      </w:r>
    </w:p>
    <w:p w:rsidR="00000000" w:rsidDel="00000000" w:rsidP="00000000" w:rsidRDefault="00000000" w:rsidRPr="00000000" w14:paraId="0000002F">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Permanent tables located near our Information Center in the Plemmons Student Union Lobby in front of Cascades, in the Solarium Lobby, and down the International Hallway in the Plemmons Student Union.  They can be reserved for up to 1-week periods.  Our building’s heaviest traffic flow is Monday – Friday, 10 am – 2 pm (known as prime-time).</w:t>
      </w:r>
    </w:p>
    <w:p w:rsidR="00000000" w:rsidDel="00000000" w:rsidP="00000000" w:rsidRDefault="00000000" w:rsidRPr="00000000" w14:paraId="00000030">
      <w:pPr>
        <w:ind w:left="540" w:firstLine="0"/>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031">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i w:val="1"/>
          <w:sz w:val="22"/>
          <w:szCs w:val="22"/>
          <w:u w:val="single"/>
          <w:rtl w:val="0"/>
        </w:rPr>
        <w:t xml:space="preserve">Outdoor Venues</w:t>
      </w:r>
      <w:r w:rsidDel="00000000" w:rsidR="00000000" w:rsidRPr="00000000">
        <w:rPr>
          <w:rtl w:val="0"/>
        </w:rPr>
      </w:r>
    </w:p>
    <w:p w:rsidR="00000000" w:rsidDel="00000000" w:rsidP="00000000" w:rsidRDefault="00000000" w:rsidRPr="00000000" w14:paraId="00000032">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Sanford Mall, Duck Pond Field and Durham Park.</w:t>
      </w:r>
    </w:p>
    <w:p w:rsidR="00000000" w:rsidDel="00000000" w:rsidP="00000000" w:rsidRDefault="00000000" w:rsidRPr="00000000" w14:paraId="00000033">
      <w:pPr>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4">
      <w:pPr>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u w:val="single"/>
          <w:rtl w:val="0"/>
        </w:rPr>
        <w:t xml:space="preserve">WHAT OTHER IMPORTANT INFORMATION IS NEEDED?</w:t>
      </w:r>
      <w:r w:rsidDel="00000000" w:rsidR="00000000" w:rsidRPr="00000000">
        <w:rPr>
          <w:rtl w:val="0"/>
        </w:rPr>
      </w:r>
    </w:p>
    <w:p w:rsidR="00000000" w:rsidDel="00000000" w:rsidP="00000000" w:rsidRDefault="00000000" w:rsidRPr="00000000" w14:paraId="00000035">
      <w:pPr>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Room preferences </w:t>
      </w:r>
      <w:r w:rsidDel="00000000" w:rsidR="00000000" w:rsidRPr="00000000">
        <w:rPr>
          <w:rFonts w:ascii="Book Antiqua" w:cs="Book Antiqua" w:eastAsia="Book Antiqua" w:hAnsi="Book Antiqua"/>
          <w:sz w:val="20"/>
          <w:szCs w:val="20"/>
          <w:rtl w:val="0"/>
        </w:rPr>
        <w:t xml:space="preserve">are welcome; however, the Reservations Office </w:t>
      </w:r>
      <w:r w:rsidDel="00000000" w:rsidR="00000000" w:rsidRPr="00000000">
        <w:rPr>
          <w:rFonts w:ascii="Book Antiqua" w:cs="Book Antiqua" w:eastAsia="Book Antiqua" w:hAnsi="Book Antiqua"/>
          <w:b w:val="1"/>
          <w:sz w:val="20"/>
          <w:szCs w:val="20"/>
          <w:u w:val="single"/>
          <w:rtl w:val="0"/>
        </w:rPr>
        <w:t xml:space="preserve">assigns</w:t>
      </w:r>
      <w:r w:rsidDel="00000000" w:rsidR="00000000" w:rsidRPr="00000000">
        <w:rPr>
          <w:rFonts w:ascii="Book Antiqua" w:cs="Book Antiqua" w:eastAsia="Book Antiqua" w:hAnsi="Book Antiqua"/>
          <w:sz w:val="20"/>
          <w:szCs w:val="20"/>
          <w:rtl w:val="0"/>
        </w:rPr>
        <w:t xml:space="preserve"> the appropriate room according to a number of factors (other events occurring, availability, room setup, size of group, AV needs, etc.).</w:t>
      </w:r>
    </w:p>
    <w:p w:rsidR="00000000" w:rsidDel="00000000" w:rsidP="00000000" w:rsidRDefault="00000000" w:rsidRPr="00000000" w14:paraId="00000036">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37">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During the Scheduling Window, each group/department is </w:t>
      </w:r>
      <w:r w:rsidDel="00000000" w:rsidR="00000000" w:rsidRPr="00000000">
        <w:rPr>
          <w:rFonts w:ascii="Book Antiqua" w:cs="Book Antiqua" w:eastAsia="Book Antiqua" w:hAnsi="Book Antiqua"/>
          <w:b w:val="1"/>
          <w:sz w:val="20"/>
          <w:szCs w:val="20"/>
          <w:rtl w:val="0"/>
        </w:rPr>
        <w:t xml:space="preserve">allowed to reserve </w:t>
      </w:r>
      <w:r w:rsidDel="00000000" w:rsidR="00000000" w:rsidRPr="00000000">
        <w:rPr>
          <w:rFonts w:ascii="Book Antiqua" w:cs="Book Antiqua" w:eastAsia="Book Antiqua" w:hAnsi="Book Antiqua"/>
          <w:sz w:val="20"/>
          <w:szCs w:val="20"/>
          <w:rtl w:val="0"/>
        </w:rPr>
        <w:t xml:space="preserve">1 </w:t>
      </w:r>
      <w:r w:rsidDel="00000000" w:rsidR="00000000" w:rsidRPr="00000000">
        <w:rPr>
          <w:rFonts w:ascii="Book Antiqua" w:cs="Book Antiqua" w:eastAsia="Book Antiqua" w:hAnsi="Book Antiqua"/>
          <w:i w:val="1"/>
          <w:sz w:val="20"/>
          <w:szCs w:val="20"/>
          <w:rtl w:val="0"/>
        </w:rPr>
        <w:t xml:space="preserve">Regular Meeting, 2 One-Time/Special Events, 2 weeks in a Display Case, and 1 week at a Contact Table.  </w:t>
      </w:r>
      <w:r w:rsidDel="00000000" w:rsidR="00000000" w:rsidRPr="00000000">
        <w:rPr>
          <w:rFonts w:ascii="Book Antiqua" w:cs="Book Antiqua" w:eastAsia="Book Antiqua" w:hAnsi="Book Antiqua"/>
          <w:sz w:val="20"/>
          <w:szCs w:val="20"/>
          <w:rtl w:val="0"/>
        </w:rPr>
        <w:t xml:space="preserve">After the Scheduling Window requests have been confirmed, additional requests are welcomed.</w:t>
      </w:r>
    </w:p>
    <w:p w:rsidR="00000000" w:rsidDel="00000000" w:rsidP="00000000" w:rsidRDefault="00000000" w:rsidRPr="00000000" w14:paraId="00000038">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39">
      <w:pPr>
        <w:rPr>
          <w:rFonts w:ascii="Book Antiqua" w:cs="Book Antiqua" w:eastAsia="Book Antiqua" w:hAnsi="Book Antiqua"/>
          <w:b w:val="1"/>
          <w:sz w:val="20"/>
          <w:szCs w:val="20"/>
        </w:rPr>
      </w:pPr>
      <w:r w:rsidDel="00000000" w:rsidR="00000000" w:rsidRPr="00000000">
        <w:rPr>
          <w:rFonts w:ascii="Book Antiqua" w:cs="Book Antiqua" w:eastAsia="Book Antiqua" w:hAnsi="Book Antiqua"/>
          <w:sz w:val="20"/>
          <w:szCs w:val="20"/>
          <w:rtl w:val="0"/>
        </w:rPr>
        <w:t xml:space="preserve">The average </w:t>
      </w:r>
      <w:r w:rsidDel="00000000" w:rsidR="00000000" w:rsidRPr="00000000">
        <w:rPr>
          <w:rFonts w:ascii="Book Antiqua" w:cs="Book Antiqua" w:eastAsia="Book Antiqua" w:hAnsi="Book Antiqua"/>
          <w:b w:val="1"/>
          <w:sz w:val="20"/>
          <w:szCs w:val="20"/>
          <w:rtl w:val="0"/>
        </w:rPr>
        <w:t xml:space="preserve">approval time </w:t>
      </w:r>
      <w:r w:rsidDel="00000000" w:rsidR="00000000" w:rsidRPr="00000000">
        <w:rPr>
          <w:rFonts w:ascii="Book Antiqua" w:cs="Book Antiqua" w:eastAsia="Book Antiqua" w:hAnsi="Book Antiqua"/>
          <w:sz w:val="20"/>
          <w:szCs w:val="20"/>
          <w:rtl w:val="0"/>
        </w:rPr>
        <w:t xml:space="preserve">for a Reservation Request is normally 2-5 business days.  However, during the Scheduling Window </w:t>
      </w:r>
      <w:r w:rsidDel="00000000" w:rsidR="00000000" w:rsidRPr="00000000">
        <w:rPr>
          <w:rFonts w:ascii="Book Antiqua" w:cs="Book Antiqua" w:eastAsia="Book Antiqua" w:hAnsi="Book Antiqua"/>
          <w:b w:val="1"/>
          <w:i w:val="1"/>
          <w:sz w:val="20"/>
          <w:szCs w:val="20"/>
          <w:u w:val="single"/>
          <w:rtl w:val="0"/>
        </w:rPr>
        <w:t xml:space="preserve">your patience is appreciated</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b w:val="1"/>
          <w:sz w:val="20"/>
          <w:szCs w:val="20"/>
          <w:rtl w:val="0"/>
        </w:rPr>
        <w:t xml:space="preserve">All confirmations </w:t>
      </w:r>
      <w:r w:rsidDel="00000000" w:rsidR="00000000" w:rsidRPr="00000000">
        <w:rPr>
          <w:rFonts w:ascii="Book Antiqua" w:cs="Book Antiqua" w:eastAsia="Book Antiqua" w:hAnsi="Book Antiqua"/>
          <w:b w:val="1"/>
          <w:i w:val="1"/>
          <w:sz w:val="20"/>
          <w:szCs w:val="20"/>
          <w:rtl w:val="0"/>
        </w:rPr>
        <w:t xml:space="preserve">should be </w:t>
      </w:r>
      <w:r w:rsidDel="00000000" w:rsidR="00000000" w:rsidRPr="00000000">
        <w:rPr>
          <w:rFonts w:ascii="Book Antiqua" w:cs="Book Antiqua" w:eastAsia="Book Antiqua" w:hAnsi="Book Antiqua"/>
          <w:b w:val="1"/>
          <w:sz w:val="20"/>
          <w:szCs w:val="20"/>
          <w:rtl w:val="0"/>
        </w:rPr>
        <w:t xml:space="preserve">emailed by the last week of the Spring Semester.</w:t>
      </w:r>
    </w:p>
    <w:p w:rsidR="00000000" w:rsidDel="00000000" w:rsidP="00000000" w:rsidRDefault="00000000" w:rsidRPr="00000000" w14:paraId="0000003A">
      <w:pPr>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3B">
      <w:pPr>
        <w:rPr>
          <w:rFonts w:ascii="Book Antiqua" w:cs="Book Antiqua" w:eastAsia="Book Antiqua" w:hAnsi="Book Antiqua"/>
          <w:sz w:val="16"/>
          <w:szCs w:val="16"/>
        </w:rPr>
      </w:pPr>
      <w:r w:rsidDel="00000000" w:rsidR="00000000" w:rsidRPr="00000000">
        <w:rPr>
          <w:rFonts w:ascii="Book Antiqua" w:cs="Book Antiqua" w:eastAsia="Book Antiqua" w:hAnsi="Book Antiqua"/>
          <w:sz w:val="20"/>
          <w:szCs w:val="20"/>
          <w:rtl w:val="0"/>
        </w:rPr>
        <w:t xml:space="preserve">If you need assistance with the PSU Online Reservation System please call Event Services at 262-3032.</w:t>
      </w:r>
      <w:r w:rsidDel="00000000" w:rsidR="00000000" w:rsidRPr="00000000">
        <w:rPr>
          <w:rtl w:val="0"/>
        </w:rPr>
      </w:r>
    </w:p>
    <w:sectPr>
      <w:footerReference r:id="rId10" w:type="default"/>
      <w:footerReference r:id="rId11" w:type="even"/>
      <w:pgSz w:h="15840" w:w="12240" w:orient="portrait"/>
      <w:pgMar w:bottom="1440" w:top="1008"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00804"/>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050EDA"/>
    <w:rPr>
      <w:color w:val="0000ff"/>
      <w:u w:val="single"/>
    </w:rPr>
  </w:style>
  <w:style w:type="paragraph" w:styleId="Footer">
    <w:name w:val="footer"/>
    <w:basedOn w:val="Normal"/>
    <w:rsid w:val="004B6CC1"/>
    <w:pPr>
      <w:tabs>
        <w:tab w:val="center" w:pos="4320"/>
        <w:tab w:val="right" w:pos="8640"/>
      </w:tabs>
    </w:pPr>
  </w:style>
  <w:style w:type="character" w:styleId="PageNumber">
    <w:name w:val="page number"/>
    <w:basedOn w:val="DefaultParagraphFont"/>
    <w:rsid w:val="004B6CC1"/>
  </w:style>
  <w:style w:type="paragraph" w:styleId="Header">
    <w:name w:val="header"/>
    <w:basedOn w:val="Normal"/>
    <w:rsid w:val="004B6CC1"/>
    <w:pPr>
      <w:tabs>
        <w:tab w:val="center" w:pos="4320"/>
        <w:tab w:val="right" w:pos="8640"/>
      </w:tabs>
    </w:pPr>
  </w:style>
  <w:style w:type="character" w:styleId="FollowedHyperlink">
    <w:name w:val="FollowedHyperlink"/>
    <w:basedOn w:val="DefaultParagraphFont"/>
    <w:semiHidden w:val="1"/>
    <w:unhideWhenUsed w:val="1"/>
    <w:rsid w:val="00B05BB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tudentunion.appstate.edu"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BookAntiqua-regular.ttf"/><Relationship Id="rId4" Type="http://schemas.openxmlformats.org/officeDocument/2006/relationships/font" Target="fonts/BookAntiqua-bold.ttf"/><Relationship Id="rId5" Type="http://schemas.openxmlformats.org/officeDocument/2006/relationships/font" Target="fonts/BookAntiqua-italic.ttf"/><Relationship Id="rId6"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VSFLADpdGlMzjJZdZbwfUklA==">AMUW2mV1RxYANdDPHUb9JgNoh7vuPfokRwU2JXVY+T4+J74TAYB76gpTpsij2SlUrtmslgcgMw4eg1tOnz8JcrYlEVKglAYD0fPI8MWSqI2fPitnv+4El6ysdZPCtY7OTXw02sMyxGME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2020-01-02T16:07:00Z</dcterms:created>
  <dc:creator>Appstate User</dc:creator>
</cp:coreProperties>
</file>